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622261" cy="93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B26740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>
        <w:rPr>
          <w:rFonts w:ascii="Arial" w:hAnsi="Arial" w:cs="Arial"/>
          <w:b/>
          <w:color w:val="2E74B5" w:themeColor="accent1" w:themeShade="BF"/>
          <w:sz w:val="56"/>
          <w:szCs w:val="56"/>
          <w:lang w:val="uk-UA"/>
        </w:rPr>
        <w:t>ВК ЗЕВС ІІ</w:t>
      </w:r>
      <w:r w:rsidR="008D2A01"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кранов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і ваги)</w:t>
      </w:r>
    </w:p>
    <w:p w:rsidR="00462302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B26740">
        <w:rPr>
          <w:rFonts w:cstheme="minorHAnsi"/>
          <w:b/>
          <w:lang w:val="uk-UA"/>
        </w:rPr>
        <w:t xml:space="preserve">о в Україні відповідно до ДСТУ </w:t>
      </w:r>
      <w:r w:rsidRPr="00462302">
        <w:rPr>
          <w:rFonts w:cstheme="minorHAnsi"/>
          <w:b/>
          <w:lang w:val="uk-UA"/>
        </w:rPr>
        <w:t>EN45501</w:t>
      </w:r>
      <w:r w:rsidR="009D11CB">
        <w:rPr>
          <w:rFonts w:cstheme="minorHAnsi"/>
          <w:b/>
          <w:lang w:val="uk-UA"/>
        </w:rPr>
        <w:t>, клас точності – середній (ІІІ)</w:t>
      </w:r>
    </w:p>
    <w:p w:rsidR="0046230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8D2A01">
        <w:rPr>
          <w:rFonts w:cstheme="minorHAnsi"/>
          <w:b/>
          <w:lang w:val="uk-UA"/>
        </w:rPr>
        <w:t xml:space="preserve">Сертифікат перевірки типу UA.TR.001 </w:t>
      </w:r>
      <w:r w:rsidR="00B26740" w:rsidRPr="00B26740">
        <w:rPr>
          <w:rFonts w:cstheme="minorHAnsi"/>
          <w:b/>
          <w:lang w:val="uk-UA"/>
        </w:rPr>
        <w:t xml:space="preserve">90-19 </w:t>
      </w:r>
      <w:r w:rsidR="00B26740" w:rsidRPr="00B26740">
        <w:rPr>
          <w:rFonts w:cstheme="minorHAnsi"/>
          <w:b/>
          <w:lang w:val="en-US"/>
        </w:rPr>
        <w:t>Rev</w:t>
      </w:r>
      <w:r w:rsidR="00B26740" w:rsidRPr="00B26740">
        <w:rPr>
          <w:rFonts w:cstheme="minorHAnsi"/>
          <w:b/>
          <w:lang w:val="uk-UA"/>
        </w:rPr>
        <w:t>. 0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462302" w:rsidRPr="001F6E68" w:rsidRDefault="009D11CB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1F6E68">
        <w:rPr>
          <w:rFonts w:cstheme="minorHAnsi"/>
          <w:b/>
          <w:sz w:val="26"/>
          <w:szCs w:val="26"/>
          <w:lang w:val="uk-UA"/>
        </w:rPr>
        <w:t xml:space="preserve">Ваги </w:t>
      </w:r>
      <w:r w:rsidR="00B26740">
        <w:rPr>
          <w:rFonts w:cstheme="minorHAnsi"/>
          <w:b/>
          <w:sz w:val="26"/>
          <w:szCs w:val="26"/>
          <w:lang w:val="uk-UA"/>
        </w:rPr>
        <w:t>ВК ЗЕВС ІІ – 1000 кг</w:t>
      </w:r>
      <w:r w:rsidRPr="001F6E68">
        <w:rPr>
          <w:rFonts w:cstheme="minorHAnsi"/>
          <w:sz w:val="26"/>
          <w:szCs w:val="26"/>
          <w:lang w:val="uk-UA"/>
        </w:rPr>
        <w:t xml:space="preserve"> </w:t>
      </w:r>
      <w:r w:rsidR="00B26740" w:rsidRPr="00B26740">
        <w:rPr>
          <w:rFonts w:cstheme="minorHAnsi"/>
          <w:sz w:val="26"/>
          <w:szCs w:val="26"/>
          <w:lang w:val="uk-UA"/>
        </w:rPr>
        <w:t xml:space="preserve">призначені для статичного зважування вантажів </w:t>
      </w:r>
      <w:r w:rsidR="00B26740">
        <w:rPr>
          <w:rFonts w:cstheme="minorHAnsi"/>
          <w:sz w:val="26"/>
          <w:szCs w:val="26"/>
          <w:lang w:val="uk-UA"/>
        </w:rPr>
        <w:t>у</w:t>
      </w:r>
      <w:r w:rsidR="00B26740" w:rsidRPr="00B26740">
        <w:rPr>
          <w:rFonts w:cstheme="minorHAnsi"/>
          <w:sz w:val="26"/>
          <w:szCs w:val="26"/>
          <w:lang w:val="uk-UA"/>
        </w:rPr>
        <w:t xml:space="preserve"> процесі вантажно-розвант</w:t>
      </w:r>
      <w:r w:rsidR="00B26740">
        <w:rPr>
          <w:rFonts w:cstheme="minorHAnsi"/>
          <w:sz w:val="26"/>
          <w:szCs w:val="26"/>
          <w:lang w:val="uk-UA"/>
        </w:rPr>
        <w:t>ажувальних робіт на складах</w:t>
      </w:r>
      <w:r w:rsidR="00B26740" w:rsidRPr="00B26740">
        <w:rPr>
          <w:rFonts w:cstheme="minorHAnsi"/>
          <w:sz w:val="26"/>
          <w:szCs w:val="26"/>
          <w:lang w:val="uk-UA"/>
        </w:rPr>
        <w:t xml:space="preserve"> і на виробництві на етапах технологічного циклу.</w:t>
      </w:r>
    </w:p>
    <w:p w:rsidR="00B9136D" w:rsidRDefault="00B9136D" w:rsidP="00B9136D">
      <w:pPr>
        <w:spacing w:before="100" w:beforeAutospacing="1" w:after="100" w:afterAutospacing="1" w:line="240" w:lineRule="atLeast"/>
        <w:contextualSpacing/>
        <w:mirrorIndents/>
        <w:rPr>
          <w:rFonts w:cstheme="minorHAnsi"/>
          <w:lang w:val="uk-UA"/>
        </w:rPr>
      </w:pPr>
    </w:p>
    <w:p w:rsidR="00462302" w:rsidRPr="00462302" w:rsidRDefault="00B9136D" w:rsidP="00B9136D">
      <w:pPr>
        <w:spacing w:before="100" w:beforeAutospacing="1" w:after="100" w:afterAutospacing="1" w:line="240" w:lineRule="atLeast"/>
        <w:contextualSpacing/>
        <w:mirrorIndents/>
        <w:rPr>
          <w:rFonts w:cstheme="minorHAnsi"/>
          <w:b/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5693219" cy="293941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к зевс ІІ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384" cy="295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lang w:val="en-US"/>
        </w:rPr>
        <w:t xml:space="preserve">   </w:t>
      </w:r>
      <w:r w:rsidR="00B26740">
        <w:rPr>
          <w:rFonts w:cstheme="minorHAnsi"/>
          <w:b/>
          <w:noProof/>
          <w:lang w:eastAsia="ru-RU"/>
        </w:rPr>
        <w:drawing>
          <wp:inline distT="0" distB="0" distL="0" distR="0" wp14:anchorId="6929FFDA" wp14:editId="0B494A94">
            <wp:extent cx="800100" cy="2875079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спользуют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276" cy="311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D5" w:rsidRPr="00F912D5" w:rsidRDefault="00F912D5" w:rsidP="00F912D5">
      <w:pPr>
        <w:jc w:val="center"/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119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5"/>
        <w:gridCol w:w="6379"/>
      </w:tblGrid>
      <w:tr w:rsidR="00B26740" w:rsidRPr="00097C08" w:rsidTr="00B9136D">
        <w:trPr>
          <w:trHeight w:val="289"/>
        </w:trPr>
        <w:tc>
          <w:tcPr>
            <w:tcW w:w="4395" w:type="dxa"/>
            <w:vAlign w:val="center"/>
          </w:tcPr>
          <w:p w:rsidR="00B26740" w:rsidRPr="00097C08" w:rsidRDefault="00B26740" w:rsidP="009E562C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rFonts w:eastAsia="Times New Roman"/>
                <w:lang w:val="uk-UA" w:eastAsia="ru-RU"/>
              </w:rPr>
              <w:t xml:space="preserve">Поворотний </w:t>
            </w:r>
            <w:r w:rsidR="009E562C">
              <w:rPr>
                <w:rFonts w:eastAsia="Times New Roman"/>
                <w:lang w:val="uk-UA" w:eastAsia="ru-RU"/>
              </w:rPr>
              <w:t>гак</w:t>
            </w:r>
          </w:p>
        </w:tc>
        <w:tc>
          <w:tcPr>
            <w:tcW w:w="425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lang w:val="uk-UA"/>
              </w:rPr>
              <w:t>→</w:t>
            </w:r>
          </w:p>
        </w:tc>
        <w:tc>
          <w:tcPr>
            <w:tcW w:w="6379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rFonts w:eastAsia="Times New Roman"/>
                <w:lang w:val="uk-UA" w:eastAsia="ru-RU"/>
              </w:rPr>
              <w:t>можливість повернути вантаж на 360°</w:t>
            </w:r>
          </w:p>
        </w:tc>
      </w:tr>
      <w:tr w:rsidR="00B26740" w:rsidRPr="00097C08" w:rsidTr="00B9136D">
        <w:trPr>
          <w:trHeight w:val="263"/>
        </w:trPr>
        <w:tc>
          <w:tcPr>
            <w:tcW w:w="4395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rFonts w:eastAsia="Times New Roman"/>
                <w:lang w:val="uk-UA" w:eastAsia="ru-RU"/>
              </w:rPr>
              <w:t>Автоматична засувка на гаку</w:t>
            </w:r>
          </w:p>
        </w:tc>
        <w:tc>
          <w:tcPr>
            <w:tcW w:w="425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lang w:val="uk-UA"/>
              </w:rPr>
              <w:t>→</w:t>
            </w:r>
          </w:p>
        </w:tc>
        <w:tc>
          <w:tcPr>
            <w:tcW w:w="6379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rFonts w:eastAsia="Times New Roman"/>
                <w:lang w:val="uk-UA" w:eastAsia="ru-RU"/>
              </w:rPr>
              <w:t>відсутність ризику мимовільного зіскакування стропи з гака</w:t>
            </w:r>
          </w:p>
        </w:tc>
      </w:tr>
      <w:tr w:rsidR="00B26740" w:rsidRPr="00097C08" w:rsidTr="00B9136D">
        <w:trPr>
          <w:trHeight w:val="577"/>
        </w:trPr>
        <w:tc>
          <w:tcPr>
            <w:tcW w:w="4395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rFonts w:eastAsia="Times New Roman"/>
                <w:lang w:val="uk-UA" w:eastAsia="ru-RU"/>
              </w:rPr>
              <w:t>Корпус ваг виконаний з міцного алюмінієвого сплаву</w:t>
            </w:r>
          </w:p>
        </w:tc>
        <w:tc>
          <w:tcPr>
            <w:tcW w:w="425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lang w:val="uk-UA"/>
              </w:rPr>
              <w:t>→</w:t>
            </w:r>
          </w:p>
        </w:tc>
        <w:tc>
          <w:tcPr>
            <w:tcW w:w="6379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rFonts w:eastAsia="Times New Roman"/>
                <w:lang w:val="uk-UA" w:eastAsia="ru-RU"/>
              </w:rPr>
              <w:t>надійний захист електроніки від механічних пошкоджень</w:t>
            </w:r>
          </w:p>
        </w:tc>
      </w:tr>
      <w:tr w:rsidR="00B26740" w:rsidRPr="00097C08" w:rsidTr="00B9136D">
        <w:trPr>
          <w:trHeight w:val="289"/>
        </w:trPr>
        <w:tc>
          <w:tcPr>
            <w:tcW w:w="4395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rFonts w:eastAsia="Times New Roman"/>
                <w:lang w:val="uk-UA" w:eastAsia="ru-RU"/>
              </w:rPr>
              <w:t>Ступінь пило-та вологозахисту ваг IP54</w:t>
            </w:r>
          </w:p>
        </w:tc>
        <w:tc>
          <w:tcPr>
            <w:tcW w:w="425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lang w:val="uk-UA"/>
              </w:rPr>
              <w:t>→</w:t>
            </w:r>
          </w:p>
        </w:tc>
        <w:tc>
          <w:tcPr>
            <w:tcW w:w="6379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rFonts w:eastAsia="Times New Roman"/>
                <w:lang w:val="uk-UA" w:eastAsia="ru-RU"/>
              </w:rPr>
              <w:t>використання ваг на відкритих майданчиках навіть під час дощу</w:t>
            </w:r>
          </w:p>
        </w:tc>
      </w:tr>
      <w:tr w:rsidR="00B26740" w:rsidRPr="00097C08" w:rsidTr="00B9136D">
        <w:trPr>
          <w:trHeight w:val="564"/>
        </w:trPr>
        <w:tc>
          <w:tcPr>
            <w:tcW w:w="4395" w:type="dxa"/>
            <w:vAlign w:val="center"/>
          </w:tcPr>
          <w:p w:rsidR="00B26740" w:rsidRPr="00B9136D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rFonts w:eastAsia="Times New Roman"/>
                <w:lang w:val="uk-UA" w:eastAsia="ru-RU"/>
              </w:rPr>
              <w:t>Яскравий світлодіодний дисплей</w:t>
            </w:r>
            <w:r w:rsidR="00B9136D" w:rsidRPr="00B9136D">
              <w:rPr>
                <w:rFonts w:eastAsia="Times New Roman"/>
                <w:lang w:eastAsia="ru-RU"/>
              </w:rPr>
              <w:t xml:space="preserve"> </w:t>
            </w:r>
            <w:r w:rsidR="00B9136D">
              <w:rPr>
                <w:rFonts w:eastAsia="Times New Roman"/>
                <w:lang w:val="uk-UA" w:eastAsia="ru-RU"/>
              </w:rPr>
              <w:t>і сонцезахисний навіс</w:t>
            </w:r>
          </w:p>
        </w:tc>
        <w:tc>
          <w:tcPr>
            <w:tcW w:w="425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lang w:val="uk-UA"/>
              </w:rPr>
              <w:t>→</w:t>
            </w:r>
          </w:p>
        </w:tc>
        <w:tc>
          <w:tcPr>
            <w:tcW w:w="6379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rFonts w:eastAsia="Times New Roman"/>
                <w:lang w:val="uk-UA" w:eastAsia="ru-RU"/>
              </w:rPr>
              <w:t xml:space="preserve">чітка видимість показань </w:t>
            </w:r>
            <w:r w:rsidR="00B9136D" w:rsidRPr="00B9136D">
              <w:rPr>
                <w:rFonts w:eastAsia="Times New Roman"/>
                <w:lang w:val="uk-UA" w:eastAsia="ru-RU"/>
              </w:rPr>
              <w:t xml:space="preserve">у дуже сонячну погоду </w:t>
            </w:r>
            <w:r w:rsidRPr="00097C08">
              <w:rPr>
                <w:rFonts w:eastAsia="Times New Roman"/>
                <w:lang w:val="uk-UA" w:eastAsia="ru-RU"/>
              </w:rPr>
              <w:t>і можливість роботи при мінусовій температурі</w:t>
            </w:r>
          </w:p>
        </w:tc>
      </w:tr>
      <w:tr w:rsidR="00B26740" w:rsidRPr="00097C08" w:rsidTr="00B9136D">
        <w:trPr>
          <w:trHeight w:val="564"/>
        </w:trPr>
        <w:tc>
          <w:tcPr>
            <w:tcW w:w="4395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rFonts w:eastAsia="Times New Roman"/>
                <w:lang w:val="uk-UA" w:eastAsia="ru-RU"/>
              </w:rPr>
              <w:t>Літій-іонний акумулятор</w:t>
            </w:r>
          </w:p>
        </w:tc>
        <w:tc>
          <w:tcPr>
            <w:tcW w:w="425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097C08">
              <w:rPr>
                <w:lang w:val="uk-UA"/>
              </w:rPr>
              <w:t>→</w:t>
            </w:r>
          </w:p>
        </w:tc>
        <w:tc>
          <w:tcPr>
            <w:tcW w:w="6379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rFonts w:eastAsia="Times New Roman"/>
                <w:lang w:val="uk-UA" w:eastAsia="ru-RU"/>
              </w:rPr>
              <w:t>можливість працювати більше 80 годин без підзарядки</w:t>
            </w:r>
          </w:p>
        </w:tc>
      </w:tr>
      <w:tr w:rsidR="00B26740" w:rsidRPr="00097C08" w:rsidTr="00B9136D">
        <w:trPr>
          <w:trHeight w:val="564"/>
        </w:trPr>
        <w:tc>
          <w:tcPr>
            <w:tcW w:w="4395" w:type="dxa"/>
            <w:vAlign w:val="center"/>
          </w:tcPr>
          <w:p w:rsidR="00B26740" w:rsidRPr="00097C08" w:rsidRDefault="00B26740" w:rsidP="00B26740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rFonts w:eastAsia="Times New Roman"/>
                <w:lang w:val="uk-UA" w:eastAsia="ru-RU"/>
              </w:rPr>
              <w:t>Функція зменшення дискретності (лише для некомерційного зважування)</w:t>
            </w:r>
          </w:p>
        </w:tc>
        <w:tc>
          <w:tcPr>
            <w:tcW w:w="425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097C08">
              <w:rPr>
                <w:lang w:val="uk-UA"/>
              </w:rPr>
              <w:t>→</w:t>
            </w:r>
          </w:p>
        </w:tc>
        <w:tc>
          <w:tcPr>
            <w:tcW w:w="6379" w:type="dxa"/>
            <w:vAlign w:val="center"/>
          </w:tcPr>
          <w:p w:rsidR="00B26740" w:rsidRPr="00097C08" w:rsidRDefault="00B26740" w:rsidP="00B26740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rFonts w:eastAsia="Times New Roman"/>
                <w:lang w:val="uk-UA" w:eastAsia="ru-RU"/>
              </w:rPr>
              <w:t>можливість збільшення точності показів</w:t>
            </w:r>
          </w:p>
        </w:tc>
      </w:tr>
      <w:tr w:rsidR="00B26740" w:rsidRPr="00097C08" w:rsidTr="00B9136D">
        <w:trPr>
          <w:trHeight w:val="564"/>
        </w:trPr>
        <w:tc>
          <w:tcPr>
            <w:tcW w:w="4395" w:type="dxa"/>
            <w:vAlign w:val="center"/>
          </w:tcPr>
          <w:p w:rsidR="00B26740" w:rsidRPr="00097C08" w:rsidRDefault="00B26740" w:rsidP="00B26740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rFonts w:eastAsia="Times New Roman"/>
                <w:lang w:val="uk-UA" w:eastAsia="ru-RU"/>
              </w:rPr>
              <w:t>Тензометрич</w:t>
            </w:r>
            <w:r>
              <w:rPr>
                <w:rFonts w:eastAsia="Times New Roman"/>
                <w:lang w:val="uk-UA" w:eastAsia="ru-RU"/>
              </w:rPr>
              <w:t>ний датчик із запасом міцності 150% Мах</w:t>
            </w:r>
          </w:p>
        </w:tc>
        <w:tc>
          <w:tcPr>
            <w:tcW w:w="425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097C08">
              <w:rPr>
                <w:lang w:val="uk-UA"/>
              </w:rPr>
              <w:t>→</w:t>
            </w:r>
          </w:p>
        </w:tc>
        <w:tc>
          <w:tcPr>
            <w:tcW w:w="6379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097C08">
              <w:rPr>
                <w:rFonts w:eastAsia="Times New Roman"/>
                <w:lang w:val="uk-UA" w:eastAsia="ru-RU"/>
              </w:rPr>
              <w:t>захищеність датчика від перенавантаження</w:t>
            </w:r>
          </w:p>
        </w:tc>
      </w:tr>
      <w:tr w:rsidR="00B26740" w:rsidRPr="00097C08" w:rsidTr="00B9136D">
        <w:trPr>
          <w:trHeight w:val="272"/>
        </w:trPr>
        <w:tc>
          <w:tcPr>
            <w:tcW w:w="4395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Лічильник калібрувань</w:t>
            </w:r>
          </w:p>
        </w:tc>
        <w:tc>
          <w:tcPr>
            <w:tcW w:w="425" w:type="dxa"/>
            <w:vAlign w:val="center"/>
          </w:tcPr>
          <w:p w:rsidR="00B26740" w:rsidRPr="00097C08" w:rsidRDefault="00B26740" w:rsidP="00F16F3F">
            <w:pPr>
              <w:spacing w:before="100" w:beforeAutospacing="1" w:after="100" w:afterAutospacing="1" w:line="240" w:lineRule="atLeast"/>
              <w:contextualSpacing/>
              <w:rPr>
                <w:lang w:val="uk-UA"/>
              </w:rPr>
            </w:pPr>
            <w:r w:rsidRPr="00097C08">
              <w:rPr>
                <w:lang w:val="uk-UA"/>
              </w:rPr>
              <w:t>→</w:t>
            </w:r>
          </w:p>
        </w:tc>
        <w:tc>
          <w:tcPr>
            <w:tcW w:w="6379" w:type="dxa"/>
            <w:vAlign w:val="center"/>
          </w:tcPr>
          <w:p w:rsidR="00B26740" w:rsidRPr="00097C08" w:rsidRDefault="009E562C" w:rsidP="00F16F3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в</w:t>
            </w:r>
            <w:bookmarkStart w:id="0" w:name="_GoBack"/>
            <w:bookmarkEnd w:id="0"/>
            <w:r w:rsidR="00B26740">
              <w:rPr>
                <w:rFonts w:eastAsia="Times New Roman"/>
                <w:lang w:val="uk-UA" w:eastAsia="ru-RU"/>
              </w:rPr>
              <w:t>иключає можливість несанкціонованого доступу до налаштувань ваг</w:t>
            </w:r>
          </w:p>
        </w:tc>
      </w:tr>
    </w:tbl>
    <w:p w:rsidR="00B26740" w:rsidRDefault="00B26740" w:rsidP="00462302">
      <w:pPr>
        <w:rPr>
          <w:lang w:val="uk-UA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1276"/>
        <w:gridCol w:w="3544"/>
      </w:tblGrid>
      <w:tr w:rsidR="00B26740" w:rsidTr="002177E5">
        <w:trPr>
          <w:trHeight w:val="248"/>
        </w:trPr>
        <w:tc>
          <w:tcPr>
            <w:tcW w:w="3256" w:type="dxa"/>
            <w:shd w:val="clear" w:color="auto" w:fill="2E74B5" w:themeFill="accent1" w:themeFillShade="BF"/>
            <w:vAlign w:val="center"/>
          </w:tcPr>
          <w:p w:rsidR="00B26740" w:rsidRPr="00670E34" w:rsidRDefault="00B26740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275" w:type="dxa"/>
            <w:shd w:val="clear" w:color="auto" w:fill="2E74B5" w:themeFill="accent1" w:themeFillShade="BF"/>
            <w:vAlign w:val="center"/>
          </w:tcPr>
          <w:p w:rsidR="00B26740" w:rsidRPr="00670E34" w:rsidRDefault="00B26740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B26740" w:rsidRPr="00670E34" w:rsidRDefault="00B26740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B26740" w:rsidRPr="00670E34" w:rsidRDefault="00B26740" w:rsidP="002A10EA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3544" w:type="dxa"/>
            <w:shd w:val="clear" w:color="auto" w:fill="2E74B5" w:themeFill="accent1" w:themeFillShade="BF"/>
            <w:vAlign w:val="center"/>
          </w:tcPr>
          <w:p w:rsidR="00B26740" w:rsidRPr="00670E34" w:rsidRDefault="00B26740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Ціна за одиницю, грн з ПДВ</w:t>
            </w:r>
          </w:p>
        </w:tc>
      </w:tr>
      <w:tr w:rsidR="00B26740" w:rsidTr="00B9136D">
        <w:trPr>
          <w:trHeight w:val="410"/>
        </w:trPr>
        <w:tc>
          <w:tcPr>
            <w:tcW w:w="3256" w:type="dxa"/>
            <w:vAlign w:val="center"/>
          </w:tcPr>
          <w:p w:rsidR="00B26740" w:rsidRPr="001541D1" w:rsidRDefault="00B26740" w:rsidP="001541D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ВК ЗЕВС ІІ - 1000</w:t>
            </w:r>
          </w:p>
        </w:tc>
        <w:tc>
          <w:tcPr>
            <w:tcW w:w="1275" w:type="dxa"/>
            <w:vAlign w:val="center"/>
          </w:tcPr>
          <w:p w:rsidR="00B26740" w:rsidRDefault="00B26740" w:rsidP="00154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276" w:type="dxa"/>
            <w:vAlign w:val="center"/>
          </w:tcPr>
          <w:p w:rsidR="00B26740" w:rsidRDefault="00B26740" w:rsidP="00154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:rsidR="00B26740" w:rsidRDefault="00B26740" w:rsidP="00B267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3544" w:type="dxa"/>
            <w:vAlign w:val="center"/>
          </w:tcPr>
          <w:p w:rsidR="00B26740" w:rsidRDefault="00B26740" w:rsidP="001541D1">
            <w:pPr>
              <w:jc w:val="center"/>
              <w:rPr>
                <w:lang w:val="uk-UA"/>
              </w:rPr>
            </w:pPr>
          </w:p>
        </w:tc>
      </w:tr>
    </w:tbl>
    <w:p w:rsidR="00F01A9E" w:rsidRPr="00F01A9E" w:rsidRDefault="00F01A9E" w:rsidP="00F01A9E">
      <w:pPr>
        <w:pStyle w:val="Default"/>
        <w:rPr>
          <w:rFonts w:ascii="Arial" w:hAnsi="Arial" w:cs="Arial"/>
          <w:b/>
          <w:bCs/>
          <w:sz w:val="20"/>
          <w:szCs w:val="20"/>
        </w:rPr>
        <w:sectPr w:rsidR="00F01A9E" w:rsidRPr="00F01A9E" w:rsidSect="001F6E68">
          <w:headerReference w:type="default" r:id="rId10"/>
          <w:pgSz w:w="11906" w:h="16838"/>
          <w:pgMar w:top="720" w:right="720" w:bottom="720" w:left="720" w:header="170" w:footer="567" w:gutter="0"/>
          <w:cols w:space="708"/>
          <w:docGrid w:linePitch="360"/>
        </w:sectPr>
      </w:pPr>
    </w:p>
    <w:p w:rsidR="002A10EA" w:rsidRPr="002A10EA" w:rsidRDefault="002A10EA" w:rsidP="002A10EA">
      <w:pPr>
        <w:rPr>
          <w:sz w:val="28"/>
          <w:szCs w:val="28"/>
          <w:lang w:val="uk-UA"/>
        </w:rPr>
        <w:sectPr w:rsidR="002A10EA" w:rsidRPr="002A10EA" w:rsidSect="001F6E68">
          <w:type w:val="continuous"/>
          <w:pgSz w:w="11906" w:h="16838" w:code="9"/>
          <w:pgMar w:top="284" w:right="720" w:bottom="340" w:left="720" w:header="709" w:footer="709" w:gutter="0"/>
          <w:cols w:num="2" w:space="708"/>
          <w:docGrid w:linePitch="360"/>
        </w:sectPr>
      </w:pPr>
    </w:p>
    <w:p w:rsidR="002A10EA" w:rsidRPr="00462302" w:rsidRDefault="002A10EA" w:rsidP="00B9136D">
      <w:pPr>
        <w:spacing w:after="0"/>
        <w:rPr>
          <w:lang w:val="uk-UA"/>
        </w:rPr>
      </w:pPr>
    </w:p>
    <w:sectPr w:rsidR="002A10EA" w:rsidRPr="00462302" w:rsidSect="002A10E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3ED" w:rsidRDefault="00BA63ED" w:rsidP="008D2A01">
      <w:pPr>
        <w:spacing w:after="0" w:line="240" w:lineRule="auto"/>
      </w:pPr>
      <w:r>
        <w:separator/>
      </w:r>
    </w:p>
  </w:endnote>
  <w:endnote w:type="continuationSeparator" w:id="0">
    <w:p w:rsidR="00BA63ED" w:rsidRDefault="00BA63ED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3ED" w:rsidRDefault="00BA63ED" w:rsidP="008D2A01">
      <w:pPr>
        <w:spacing w:after="0" w:line="240" w:lineRule="auto"/>
      </w:pPr>
      <w:r>
        <w:separator/>
      </w:r>
    </w:p>
  </w:footnote>
  <w:footnote w:type="continuationSeparator" w:id="0">
    <w:p w:rsidR="00BA63ED" w:rsidRDefault="00BA63ED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C456C"/>
    <w:rsid w:val="000D1776"/>
    <w:rsid w:val="001541D1"/>
    <w:rsid w:val="001F6E68"/>
    <w:rsid w:val="002177E5"/>
    <w:rsid w:val="002A10EA"/>
    <w:rsid w:val="00462302"/>
    <w:rsid w:val="004E4870"/>
    <w:rsid w:val="00670E34"/>
    <w:rsid w:val="006F22AE"/>
    <w:rsid w:val="008D2A01"/>
    <w:rsid w:val="00927097"/>
    <w:rsid w:val="009D11CB"/>
    <w:rsid w:val="009E562C"/>
    <w:rsid w:val="009F3C36"/>
    <w:rsid w:val="00B26740"/>
    <w:rsid w:val="00B77773"/>
    <w:rsid w:val="00B9136D"/>
    <w:rsid w:val="00BA63ED"/>
    <w:rsid w:val="00BF2B7B"/>
    <w:rsid w:val="00D36834"/>
    <w:rsid w:val="00EC11C2"/>
    <w:rsid w:val="00F01A9E"/>
    <w:rsid w:val="00F9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0B4FB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58B3-C7C1-4FD4-90D0-28E5E42D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2019-09-09T09:22:00Z</cp:lastPrinted>
  <dcterms:created xsi:type="dcterms:W3CDTF">2019-11-15T07:54:00Z</dcterms:created>
  <dcterms:modified xsi:type="dcterms:W3CDTF">2019-11-15T08:36:00Z</dcterms:modified>
</cp:coreProperties>
</file>